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CB" w:rsidRDefault="00577DDA" w:rsidP="00201F96">
      <w:pPr>
        <w:bidi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44"/>
          <w:szCs w:val="44"/>
        </w:rPr>
        <w:t xml:space="preserve"> </w:t>
      </w:r>
      <w:r w:rsidR="006409CB">
        <w:rPr>
          <w:rFonts w:ascii="Calibri" w:hAnsi="Calibri" w:hint="cs"/>
          <w:b/>
          <w:bCs/>
          <w:sz w:val="44"/>
          <w:szCs w:val="44"/>
          <w:rtl/>
        </w:rPr>
        <w:t>الجمهورية</w:t>
      </w:r>
      <w:r w:rsidR="006409CB">
        <w:rPr>
          <w:rFonts w:ascii="Calibri" w:hAnsi="Calibri" w:cs="Calibri"/>
          <w:b/>
          <w:bCs/>
          <w:sz w:val="44"/>
          <w:szCs w:val="44"/>
          <w:rtl/>
        </w:rPr>
        <w:t xml:space="preserve"> </w:t>
      </w:r>
      <w:r w:rsidR="006409CB">
        <w:rPr>
          <w:rFonts w:ascii="Calibri" w:hAnsi="Calibri" w:hint="cs"/>
          <w:b/>
          <w:bCs/>
          <w:sz w:val="44"/>
          <w:szCs w:val="44"/>
          <w:rtl/>
        </w:rPr>
        <w:t>الجزائرية</w:t>
      </w:r>
      <w:r w:rsidR="006409CB">
        <w:rPr>
          <w:rFonts w:ascii="Calibri" w:hAnsi="Calibri" w:cs="Calibri"/>
          <w:b/>
          <w:bCs/>
          <w:sz w:val="44"/>
          <w:szCs w:val="44"/>
          <w:rtl/>
        </w:rPr>
        <w:t xml:space="preserve"> </w:t>
      </w:r>
      <w:r w:rsidR="006409CB">
        <w:rPr>
          <w:rFonts w:ascii="Calibri" w:hAnsi="Calibri" w:hint="cs"/>
          <w:b/>
          <w:bCs/>
          <w:sz w:val="44"/>
          <w:szCs w:val="44"/>
          <w:rtl/>
        </w:rPr>
        <w:t>الديمقراطية</w:t>
      </w:r>
      <w:r w:rsidR="006409CB">
        <w:rPr>
          <w:rFonts w:ascii="Calibri" w:hAnsi="Calibri" w:cs="Calibri"/>
          <w:b/>
          <w:bCs/>
          <w:sz w:val="44"/>
          <w:szCs w:val="44"/>
          <w:rtl/>
        </w:rPr>
        <w:t xml:space="preserve"> </w:t>
      </w:r>
      <w:r w:rsidR="006409CB">
        <w:rPr>
          <w:rFonts w:ascii="Calibri" w:hAnsi="Calibri" w:hint="cs"/>
          <w:b/>
          <w:bCs/>
          <w:sz w:val="44"/>
          <w:szCs w:val="44"/>
          <w:rtl/>
        </w:rPr>
        <w:t>الشعبية</w:t>
      </w:r>
    </w:p>
    <w:tbl>
      <w:tblPr>
        <w:tblpPr w:leftFromText="141" w:rightFromText="141" w:vertAnchor="text" w:horzAnchor="margin" w:tblpXSpec="center" w:tblpY="554"/>
        <w:tblW w:w="11026" w:type="dxa"/>
        <w:tblLook w:val="01E0"/>
      </w:tblPr>
      <w:tblGrid>
        <w:gridCol w:w="6248"/>
        <w:gridCol w:w="4778"/>
      </w:tblGrid>
      <w:tr w:rsidR="006409CB" w:rsidTr="00476C9C">
        <w:trPr>
          <w:trHeight w:val="428"/>
        </w:trPr>
        <w:tc>
          <w:tcPr>
            <w:tcW w:w="6248" w:type="dxa"/>
            <w:hideMark/>
          </w:tcPr>
          <w:p w:rsidR="006409CB" w:rsidRDefault="006409CB" w:rsidP="00201F96">
            <w:pPr>
              <w:tabs>
                <w:tab w:val="right" w:pos="10080"/>
              </w:tabs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Ministère des Travaux Publics </w:t>
            </w:r>
          </w:p>
        </w:tc>
        <w:tc>
          <w:tcPr>
            <w:tcW w:w="4778" w:type="dxa"/>
            <w:hideMark/>
          </w:tcPr>
          <w:p w:rsidR="006409CB" w:rsidRPr="00F731EA" w:rsidRDefault="006409CB" w:rsidP="00201F96">
            <w:pPr>
              <w:tabs>
                <w:tab w:val="right" w:pos="10080"/>
              </w:tabs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DZ"/>
              </w:rPr>
            </w:pPr>
            <w:r w:rsidRPr="00F731E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وزارة</w:t>
            </w:r>
            <w:r w:rsidRPr="00F731EA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r w:rsidRPr="00F731E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الأشــــغــــــال</w:t>
            </w:r>
            <w:r w:rsidRPr="00F731EA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r w:rsidRPr="00F731E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الـعـمـــــومـــيـــــة</w:t>
            </w:r>
            <w:r w:rsidRPr="00F731EA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6409CB" w:rsidTr="00F731EA">
        <w:trPr>
          <w:trHeight w:val="422"/>
        </w:trPr>
        <w:tc>
          <w:tcPr>
            <w:tcW w:w="6248" w:type="dxa"/>
            <w:hideMark/>
          </w:tcPr>
          <w:p w:rsidR="006409CB" w:rsidRDefault="006409CB" w:rsidP="00201F9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Office National de Signalisation Maritime</w:t>
            </w:r>
          </w:p>
        </w:tc>
        <w:tc>
          <w:tcPr>
            <w:tcW w:w="4778" w:type="dxa"/>
            <w:hideMark/>
          </w:tcPr>
          <w:p w:rsidR="006409CB" w:rsidRDefault="00F731EA" w:rsidP="00F731EA">
            <w:pPr>
              <w:tabs>
                <w:tab w:val="right" w:pos="4562"/>
                <w:tab w:val="right" w:pos="10080"/>
              </w:tabs>
              <w:spacing w:line="240" w:lineRule="auto"/>
              <w:ind w:left="-288" w:firstLine="288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DZ"/>
              </w:rPr>
            </w:pPr>
            <w:r w:rsidRPr="00F731EA">
              <w:rPr>
                <w:rFonts w:ascii="Calibri" w:hAnsi="Calibri"/>
                <w:b/>
                <w:bCs/>
                <w:sz w:val="28"/>
                <w:szCs w:val="28"/>
                <w:rtl/>
              </w:rPr>
              <w:tab/>
            </w:r>
            <w:r w:rsidR="006409CB" w:rsidRPr="00F731E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الديــوان</w:t>
            </w:r>
            <w:r w:rsidR="006409CB" w:rsidRPr="00F731EA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r w:rsidR="006409CB" w:rsidRPr="00F731E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الوطنــي</w:t>
            </w:r>
            <w:r w:rsidR="006409CB" w:rsidRPr="00F731EA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r w:rsidR="006409CB" w:rsidRPr="00F731E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للإشــــارة</w:t>
            </w:r>
            <w:r w:rsidR="006409CB" w:rsidRPr="00F731EA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r w:rsidR="006409CB" w:rsidRPr="00F731EA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البحــــرية</w:t>
            </w:r>
          </w:p>
        </w:tc>
      </w:tr>
    </w:tbl>
    <w:p w:rsidR="006409CB" w:rsidRDefault="006409CB" w:rsidP="00201F96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République Algérienne Démocratique et Populaire</w:t>
      </w:r>
    </w:p>
    <w:p w:rsidR="003151BF" w:rsidRPr="00F731EA" w:rsidRDefault="006409CB" w:rsidP="00201F96">
      <w:pPr>
        <w:tabs>
          <w:tab w:val="right" w:pos="142"/>
          <w:tab w:val="left" w:pos="1095"/>
          <w:tab w:val="center" w:pos="5078"/>
        </w:tabs>
        <w:ind w:left="-284"/>
        <w:rPr>
          <w:rFonts w:ascii="Calibri" w:eastAsia="Times New Roman" w:hAnsi="Calibri" w:cs="Calibri"/>
          <w:b/>
          <w:color w:val="000000"/>
          <w:sz w:val="16"/>
          <w:szCs w:val="16"/>
          <w:lang w:bidi="ar-DZ"/>
        </w:rPr>
      </w:pPr>
      <w:r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  <w:rtl/>
        </w:rPr>
        <w:t xml:space="preserve">   </w:t>
      </w:r>
    </w:p>
    <w:p w:rsidR="006409CB" w:rsidRDefault="006409CB" w:rsidP="00476C9C">
      <w:pPr>
        <w:spacing w:line="240" w:lineRule="auto"/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 xml:space="preserve">AVIS D’ATTRIBUTION PROVISOIRE </w:t>
      </w:r>
    </w:p>
    <w:p w:rsidR="006409CB" w:rsidRPr="00201F96" w:rsidRDefault="006409CB" w:rsidP="00476C9C">
      <w:pPr>
        <w:tabs>
          <w:tab w:val="right" w:pos="142"/>
        </w:tabs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201F96">
        <w:rPr>
          <w:rFonts w:ascii="Calibri" w:hAnsi="Calibri" w:cs="Calibri"/>
          <w:b/>
          <w:sz w:val="32"/>
          <w:szCs w:val="32"/>
        </w:rPr>
        <w:t>NIF: 408015000100074</w:t>
      </w:r>
      <w:r w:rsidR="00201F96">
        <w:rPr>
          <w:rFonts w:ascii="Calibri" w:hAnsi="Calibri" w:cs="Calibri"/>
          <w:b/>
          <w:sz w:val="32"/>
          <w:szCs w:val="32"/>
        </w:rPr>
        <w:t xml:space="preserve"> (ONSM)</w:t>
      </w:r>
    </w:p>
    <w:p w:rsidR="006409CB" w:rsidRPr="00F731EA" w:rsidRDefault="006409CB" w:rsidP="006409CB">
      <w:pPr>
        <w:jc w:val="both"/>
        <w:rPr>
          <w:rFonts w:ascii="Calibri" w:hAnsi="Calibri" w:cs="Calibri"/>
          <w:sz w:val="8"/>
          <w:szCs w:val="8"/>
        </w:rPr>
      </w:pPr>
    </w:p>
    <w:p w:rsidR="006409CB" w:rsidRDefault="006409CB" w:rsidP="00201F96">
      <w:pPr>
        <w:pStyle w:val="Corpsdetexte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         Conformém</w:t>
      </w:r>
      <w:r w:rsidRPr="00577DDA">
        <w:rPr>
          <w:rFonts w:ascii="Calibri" w:hAnsi="Calibri" w:cs="Calibri"/>
        </w:rPr>
        <w:t>ent aux dispositions des articles 65 et 82 du décret  présidentiel n° 15-247 du 16 septembre 2015,</w:t>
      </w:r>
      <w:r>
        <w:rPr>
          <w:rFonts w:ascii="Calibri" w:hAnsi="Calibri" w:cs="Calibri"/>
        </w:rPr>
        <w:t xml:space="preserve"> portant réglementation des marchés publics et des délégations de service public, l’Office National de Signalisation Maritime porte à la connaissance des soumissionnaires ayant participé à </w:t>
      </w:r>
      <w:r w:rsidRPr="00577DDA">
        <w:rPr>
          <w:rFonts w:ascii="Calibri" w:hAnsi="Calibri" w:cs="Calibri"/>
        </w:rPr>
        <w:t xml:space="preserve">l’appel d’offres national ouvert avec exigences de capacités minimales n°01/2021, paru dans les quotidiens nationaux : </w:t>
      </w:r>
      <w:r w:rsidRPr="00577DDA">
        <w:rPr>
          <w:rFonts w:ascii="Calibri" w:hAnsi="Calibri" w:cs="Arial" w:hint="cs"/>
          <w:b/>
          <w:bCs/>
          <w:rtl/>
        </w:rPr>
        <w:t>الخب</w:t>
      </w:r>
      <w:r w:rsidRPr="00577DDA">
        <w:rPr>
          <w:rFonts w:ascii="Calibri" w:hAnsi="Calibri" w:cs="Arial"/>
          <w:b/>
          <w:bCs/>
          <w:rtl/>
        </w:rPr>
        <w:t>ر</w:t>
      </w:r>
      <w:r w:rsidRPr="00577DDA">
        <w:rPr>
          <w:rFonts w:ascii="Calibri" w:hAnsi="Calibri" w:cs="Calibri"/>
          <w:b/>
          <w:bCs/>
        </w:rPr>
        <w:t xml:space="preserve"> </w:t>
      </w:r>
      <w:r w:rsidRPr="00577DDA">
        <w:rPr>
          <w:rFonts w:ascii="Calibri" w:hAnsi="Calibri" w:cs="Calibri"/>
        </w:rPr>
        <w:t>et</w:t>
      </w:r>
      <w:r w:rsidRPr="00577DDA">
        <w:rPr>
          <w:rFonts w:ascii="Calibri" w:hAnsi="Calibri" w:cs="Calibri"/>
          <w:b/>
          <w:bCs/>
        </w:rPr>
        <w:t xml:space="preserve"> Le Soir d’Algérie</w:t>
      </w:r>
      <w:r w:rsidRPr="00577DDA">
        <w:rPr>
          <w:rFonts w:ascii="Calibri" w:hAnsi="Calibri" w:cs="Calibri"/>
        </w:rPr>
        <w:t xml:space="preserve"> en date du  </w:t>
      </w:r>
      <w:r w:rsidRPr="00577DDA">
        <w:rPr>
          <w:rFonts w:ascii="Calibri" w:hAnsi="Calibri" w:cs="Calibri" w:hint="cs"/>
          <w:rtl/>
        </w:rPr>
        <w:t>31</w:t>
      </w:r>
      <w:r w:rsidRPr="00577DDA">
        <w:rPr>
          <w:rFonts w:ascii="Calibri" w:hAnsi="Calibri" w:cs="Calibri"/>
        </w:rPr>
        <w:t xml:space="preserve"> Août 2021, ainsi que le </w:t>
      </w:r>
      <w:r w:rsidRPr="00577DDA">
        <w:rPr>
          <w:rFonts w:ascii="Calibri" w:hAnsi="Calibri" w:cs="Calibri"/>
          <w:b/>
          <w:bCs/>
        </w:rPr>
        <w:t>BOMOP</w:t>
      </w:r>
      <w:r w:rsidRPr="00577DDA">
        <w:rPr>
          <w:rFonts w:ascii="Calibri" w:hAnsi="Calibri" w:cs="Calibri"/>
        </w:rPr>
        <w:t xml:space="preserve"> n°1774, de la semaine du 05 au 11 Septembre 2021,</w:t>
      </w:r>
      <w:r>
        <w:rPr>
          <w:rFonts w:ascii="Calibri" w:hAnsi="Calibri" w:cs="Calibri"/>
        </w:rPr>
        <w:t xml:space="preserve"> qu’à l’issue  de l’évaluation </w:t>
      </w:r>
      <w:r>
        <w:rPr>
          <w:rFonts w:ascii="Calibri" w:hAnsi="Calibri" w:cs="Calibri"/>
          <w:bCs/>
          <w:color w:val="000000"/>
        </w:rPr>
        <w:t>technique et financière</w:t>
      </w:r>
      <w:r>
        <w:rPr>
          <w:rFonts w:ascii="Calibri" w:hAnsi="Calibri" w:cs="Calibri"/>
        </w:rPr>
        <w:t xml:space="preserve"> des offres</w:t>
      </w:r>
      <w:r>
        <w:rPr>
          <w:rFonts w:ascii="Calibri" w:hAnsi="Calibri" w:cs="Calibri"/>
          <w:bCs/>
          <w:color w:val="000000"/>
        </w:rPr>
        <w:t>, les</w:t>
      </w:r>
      <w:r w:rsidR="00476C9C">
        <w:rPr>
          <w:rFonts w:ascii="Calibri" w:hAnsi="Calibri" w:cs="Calibri"/>
          <w:bCs/>
          <w:color w:val="000000"/>
        </w:rPr>
        <w:t xml:space="preserve"> trois (03)</w:t>
      </w:r>
      <w:r>
        <w:rPr>
          <w:rFonts w:ascii="Calibri" w:hAnsi="Calibri" w:cs="Calibri"/>
          <w:bCs/>
          <w:color w:val="000000"/>
        </w:rPr>
        <w:t xml:space="preserve"> lots</w:t>
      </w:r>
      <w:r w:rsidR="00201F96">
        <w:rPr>
          <w:rFonts w:ascii="Calibri" w:hAnsi="Calibri" w:cs="Calibri"/>
          <w:bCs/>
          <w:color w:val="000000"/>
        </w:rPr>
        <w:t> ,</w:t>
      </w:r>
      <w:r>
        <w:rPr>
          <w:rFonts w:ascii="Calibri" w:hAnsi="Calibri" w:cs="Calibri"/>
          <w:bCs/>
          <w:color w:val="000000"/>
        </w:rPr>
        <w:t xml:space="preserve"> cités ci après</w:t>
      </w:r>
      <w:r w:rsidR="00201F96">
        <w:rPr>
          <w:rFonts w:ascii="Calibri" w:hAnsi="Calibri" w:cs="Calibri"/>
          <w:bCs/>
          <w:color w:val="000000"/>
        </w:rPr>
        <w:t>,</w:t>
      </w:r>
      <w:r>
        <w:rPr>
          <w:rFonts w:ascii="Calibri" w:hAnsi="Calibri" w:cs="Calibri"/>
          <w:bCs/>
          <w:color w:val="000000"/>
        </w:rPr>
        <w:t xml:space="preserve"> sont attribués provisoirement aux soumissionnaires suivants :</w:t>
      </w:r>
    </w:p>
    <w:p w:rsidR="006409CB" w:rsidRPr="00201F96" w:rsidRDefault="006409CB" w:rsidP="006409CB">
      <w:pPr>
        <w:jc w:val="both"/>
        <w:rPr>
          <w:rFonts w:ascii="Calibri" w:hAnsi="Calibri" w:cs="Calibri"/>
          <w:bCs/>
          <w:color w:val="000000"/>
          <w:sz w:val="8"/>
          <w:szCs w:val="8"/>
        </w:rPr>
      </w:pPr>
    </w:p>
    <w:tbl>
      <w:tblPr>
        <w:tblW w:w="11295" w:type="dxa"/>
        <w:jc w:val="center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3"/>
        <w:gridCol w:w="2159"/>
        <w:gridCol w:w="1280"/>
        <w:gridCol w:w="1994"/>
        <w:gridCol w:w="1315"/>
        <w:gridCol w:w="2244"/>
      </w:tblGrid>
      <w:tr w:rsidR="006409CB" w:rsidRPr="00F731EA" w:rsidTr="00476C9C">
        <w:trPr>
          <w:trHeight w:val="894"/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EA" w:rsidRDefault="006409CB" w:rsidP="005751DA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bidi="ar-DZ"/>
              </w:rPr>
            </w:pPr>
            <w:r w:rsidRPr="00F731EA">
              <w:rPr>
                <w:rFonts w:ascii="Calibri" w:hAnsi="Calibri" w:cs="Calibri"/>
                <w:b/>
                <w:color w:val="000000"/>
              </w:rPr>
              <w:t>Projets</w:t>
            </w:r>
          </w:p>
          <w:p w:rsidR="00F731EA" w:rsidRDefault="00F731EA" w:rsidP="005751DA">
            <w:pPr>
              <w:jc w:val="center"/>
              <w:rPr>
                <w:rFonts w:ascii="Calibri" w:eastAsia="Times New Roman" w:hAnsi="Calibri" w:cs="Calibri"/>
                <w:sz w:val="2"/>
                <w:szCs w:val="2"/>
                <w:lang w:bidi="ar-DZ"/>
              </w:rPr>
            </w:pPr>
          </w:p>
          <w:p w:rsidR="006409CB" w:rsidRPr="00F731EA" w:rsidRDefault="006409CB" w:rsidP="005751DA">
            <w:pPr>
              <w:jc w:val="center"/>
              <w:rPr>
                <w:rFonts w:ascii="Calibri" w:eastAsia="Times New Roman" w:hAnsi="Calibri" w:cs="Calibri"/>
                <w:sz w:val="2"/>
                <w:szCs w:val="2"/>
                <w:lang w:bidi="ar-DZ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D0" w:rsidRPr="00F731EA" w:rsidRDefault="006409CB" w:rsidP="005751DA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bidi="ar-DZ"/>
              </w:rPr>
            </w:pPr>
            <w:r w:rsidRPr="00F731EA">
              <w:rPr>
                <w:rFonts w:ascii="Calibri" w:hAnsi="Calibri" w:cs="Calibri"/>
                <w:b/>
                <w:color w:val="000000"/>
              </w:rPr>
              <w:t>Entreprises retenues provisoirement</w:t>
            </w:r>
          </w:p>
          <w:p w:rsidR="006409CB" w:rsidRPr="00F731EA" w:rsidRDefault="006409CB" w:rsidP="005751DA">
            <w:pPr>
              <w:spacing w:after="0"/>
              <w:jc w:val="center"/>
              <w:rPr>
                <w:rFonts w:ascii="Calibri" w:eastAsia="Times New Roman" w:hAnsi="Calibri" w:cs="Calibri"/>
                <w:sz w:val="2"/>
                <w:szCs w:val="2"/>
                <w:lang w:bidi="ar-DZ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CB" w:rsidRPr="00F731EA" w:rsidRDefault="006409CB" w:rsidP="005751DA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bidi="ar-DZ"/>
              </w:rPr>
            </w:pPr>
            <w:r w:rsidRPr="00F731EA">
              <w:rPr>
                <w:rFonts w:ascii="Calibri" w:hAnsi="Calibri" w:cs="Calibri"/>
                <w:b/>
                <w:color w:val="000000"/>
              </w:rPr>
              <w:t>Note Technique</w:t>
            </w:r>
          </w:p>
          <w:p w:rsidR="006409CB" w:rsidRPr="00F731EA" w:rsidRDefault="006409CB" w:rsidP="005751D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"/>
                <w:szCs w:val="2"/>
                <w:lang w:bidi="ar-DZ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EA" w:rsidRDefault="006409CB" w:rsidP="00476C9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bidi="ar-DZ"/>
              </w:rPr>
            </w:pPr>
            <w:r w:rsidRPr="00F731EA">
              <w:rPr>
                <w:rFonts w:ascii="Calibri" w:hAnsi="Calibri" w:cs="Calibri"/>
                <w:b/>
                <w:color w:val="000000"/>
              </w:rPr>
              <w:t xml:space="preserve">Montant de l’offre </w:t>
            </w:r>
            <w:r w:rsidR="00476C9C">
              <w:rPr>
                <w:rFonts w:ascii="Calibri" w:hAnsi="Calibri" w:cs="Calibri"/>
                <w:b/>
                <w:color w:val="000000"/>
              </w:rPr>
              <w:t>(</w:t>
            </w:r>
            <w:r w:rsidR="00476C9C" w:rsidRPr="00F731EA">
              <w:rPr>
                <w:rFonts w:ascii="Calibri" w:hAnsi="Calibri" w:cs="Calibri"/>
                <w:b/>
                <w:color w:val="000000"/>
              </w:rPr>
              <w:t>DA</w:t>
            </w:r>
            <w:r w:rsidRPr="00F731EA">
              <w:rPr>
                <w:rFonts w:ascii="Calibri" w:hAnsi="Calibri" w:cs="Calibri"/>
                <w:b/>
                <w:color w:val="000000"/>
              </w:rPr>
              <w:t>/TTC</w:t>
            </w:r>
            <w:r w:rsidR="00476C9C">
              <w:rPr>
                <w:rFonts w:ascii="Calibri" w:hAnsi="Calibri" w:cs="Calibri"/>
                <w:b/>
                <w:color w:val="000000"/>
              </w:rPr>
              <w:t>)</w:t>
            </w:r>
          </w:p>
          <w:p w:rsidR="006409CB" w:rsidRPr="00F731EA" w:rsidRDefault="006409CB" w:rsidP="005751DA">
            <w:pPr>
              <w:jc w:val="center"/>
              <w:rPr>
                <w:rFonts w:ascii="Calibri" w:eastAsia="Times New Roman" w:hAnsi="Calibri" w:cs="Calibri"/>
                <w:sz w:val="2"/>
                <w:szCs w:val="2"/>
                <w:lang w:bidi="ar-DZ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CB" w:rsidRPr="00F731EA" w:rsidRDefault="006409CB" w:rsidP="005751DA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bidi="ar-DZ"/>
              </w:rPr>
            </w:pPr>
            <w:r w:rsidRPr="00F731EA">
              <w:rPr>
                <w:rFonts w:ascii="Calibri" w:hAnsi="Calibri" w:cs="Calibri"/>
                <w:b/>
                <w:color w:val="000000"/>
              </w:rPr>
              <w:t>Délai de réalisation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CB" w:rsidRPr="00F731EA" w:rsidRDefault="006409CB" w:rsidP="005751D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bidi="ar-DZ"/>
              </w:rPr>
            </w:pPr>
            <w:r w:rsidRPr="00F731EA">
              <w:rPr>
                <w:rFonts w:ascii="Calibri" w:hAnsi="Calibri" w:cs="Calibri"/>
                <w:b/>
                <w:color w:val="000000"/>
              </w:rPr>
              <w:t>Critères d’attribution</w:t>
            </w:r>
          </w:p>
          <w:p w:rsidR="006409CB" w:rsidRPr="00F731EA" w:rsidRDefault="006409CB" w:rsidP="005751DA">
            <w:pPr>
              <w:jc w:val="center"/>
              <w:rPr>
                <w:rFonts w:ascii="Calibri" w:eastAsia="Times New Roman" w:hAnsi="Calibri" w:cs="Calibri"/>
                <w:sz w:val="4"/>
                <w:szCs w:val="4"/>
                <w:lang w:bidi="ar-DZ"/>
              </w:rPr>
            </w:pPr>
          </w:p>
        </w:tc>
      </w:tr>
      <w:tr w:rsidR="006409CB" w:rsidRPr="00F731EA" w:rsidTr="00476C9C">
        <w:trPr>
          <w:trHeight w:val="1234"/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CB" w:rsidRPr="00F731EA" w:rsidRDefault="006409CB" w:rsidP="00476C9C">
            <w:pPr>
              <w:pStyle w:val="Corpsdetexte"/>
              <w:rPr>
                <w:rFonts w:ascii="Calibri" w:hAnsi="Calibri" w:cs="Calibri"/>
                <w:sz w:val="22"/>
                <w:szCs w:val="22"/>
              </w:rPr>
            </w:pPr>
            <w:r w:rsidRPr="00F731EA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Lot 03 </w:t>
            </w:r>
            <w:r w:rsidRPr="00F731EA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Pr="00F731EA">
              <w:rPr>
                <w:rFonts w:ascii="Calibri" w:hAnsi="Calibri" w:cs="Calibri"/>
                <w:sz w:val="22"/>
                <w:szCs w:val="22"/>
              </w:rPr>
              <w:t xml:space="preserve"> Travaux d</w:t>
            </w:r>
            <w:r w:rsidR="00CC6FB9" w:rsidRPr="00F731EA">
              <w:rPr>
                <w:rFonts w:ascii="Calibri" w:hAnsi="Calibri" w:cs="Calibri"/>
                <w:sz w:val="22"/>
                <w:szCs w:val="22"/>
              </w:rPr>
              <w:t>e réhabilitation du phare de l’Î</w:t>
            </w:r>
            <w:r w:rsidRPr="00F731EA">
              <w:rPr>
                <w:rFonts w:ascii="Calibri" w:hAnsi="Calibri" w:cs="Calibri"/>
                <w:sz w:val="22"/>
                <w:szCs w:val="22"/>
              </w:rPr>
              <w:t>lot des Singes (W</w:t>
            </w:r>
            <w:r w:rsidR="00476C9C">
              <w:rPr>
                <w:rFonts w:ascii="Calibri" w:hAnsi="Calibri" w:cs="Calibri"/>
                <w:sz w:val="22"/>
                <w:szCs w:val="22"/>
              </w:rPr>
              <w:t xml:space="preserve">ilaya de </w:t>
            </w:r>
            <w:r w:rsidRPr="00F731EA">
              <w:rPr>
                <w:rFonts w:ascii="Calibri" w:hAnsi="Calibri" w:cs="Calibri"/>
                <w:sz w:val="22"/>
                <w:szCs w:val="22"/>
              </w:rPr>
              <w:t>Skikda)</w:t>
            </w:r>
          </w:p>
          <w:p w:rsidR="006409CB" w:rsidRPr="00F731EA" w:rsidRDefault="006409CB">
            <w:pPr>
              <w:pStyle w:val="Titre4"/>
              <w:spacing w:before="0" w:after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CB" w:rsidRPr="00F731EA" w:rsidRDefault="006409CB" w:rsidP="00640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bidi="ar-DZ"/>
              </w:rPr>
            </w:pPr>
            <w:r w:rsidRPr="00F731EA">
              <w:rPr>
                <w:rFonts w:ascii="Calibri" w:hAnsi="Calibri" w:cs="Calibri"/>
                <w:b/>
                <w:color w:val="000000"/>
                <w:lang w:val="en-US"/>
              </w:rPr>
              <w:t>ETB/TCE</w:t>
            </w:r>
          </w:p>
          <w:p w:rsidR="006409CB" w:rsidRPr="00F731EA" w:rsidRDefault="006409CB" w:rsidP="006409C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F731EA">
              <w:rPr>
                <w:rFonts w:ascii="Calibri" w:hAnsi="Calibri" w:cs="Calibri"/>
                <w:b/>
                <w:color w:val="000000"/>
                <w:lang w:val="en-US"/>
              </w:rPr>
              <w:t>AKLI HAKIM</w:t>
            </w:r>
          </w:p>
          <w:p w:rsidR="006409CB" w:rsidRPr="00F731EA" w:rsidRDefault="006409CB" w:rsidP="006409C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rtl/>
                <w:lang w:val="en-US"/>
              </w:rPr>
            </w:pPr>
          </w:p>
          <w:p w:rsidR="006409CB" w:rsidRPr="00F731EA" w:rsidRDefault="006409CB" w:rsidP="006409CB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lang w:val="en-US"/>
              </w:rPr>
            </w:pPr>
            <w:r w:rsidRPr="00F731EA">
              <w:rPr>
                <w:rFonts w:ascii="Calibri" w:hAnsi="Calibri" w:cs="Calibri"/>
                <w:bCs/>
                <w:lang w:val="en-US"/>
              </w:rPr>
              <w:t>NIF:</w:t>
            </w:r>
          </w:p>
          <w:p w:rsidR="006409CB" w:rsidRPr="00F731EA" w:rsidRDefault="006409CB" w:rsidP="00640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bidi="ar-DZ"/>
              </w:rPr>
            </w:pPr>
            <w:r w:rsidRPr="00F731EA">
              <w:rPr>
                <w:rFonts w:ascii="Calibri" w:hAnsi="Calibri" w:cs="Calibri"/>
                <w:bCs/>
                <w:lang w:val="en-US"/>
              </w:rPr>
              <w:t>177151800074105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CB" w:rsidRPr="00F731EA" w:rsidRDefault="00CC6FB9">
            <w:pPr>
              <w:bidi/>
              <w:jc w:val="center"/>
              <w:rPr>
                <w:rFonts w:ascii="Calibri" w:eastAsia="Times New Roman" w:hAnsi="Calibri" w:cs="Calibri"/>
                <w:lang w:bidi="ar-DZ"/>
              </w:rPr>
            </w:pPr>
            <w:r w:rsidRPr="00F731EA">
              <w:rPr>
                <w:rFonts w:ascii="Calibri" w:hAnsi="Calibri" w:cs="Calibri"/>
              </w:rPr>
              <w:t>37</w:t>
            </w:r>
            <w:r w:rsidR="006409CB" w:rsidRPr="00F731EA">
              <w:rPr>
                <w:rFonts w:ascii="Calibri" w:hAnsi="Calibri" w:cs="Calibri"/>
              </w:rPr>
              <w:t>/60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CB" w:rsidRPr="00F731EA" w:rsidRDefault="006409CB">
            <w:pPr>
              <w:jc w:val="center"/>
              <w:rPr>
                <w:rFonts w:ascii="Calibri" w:eastAsia="Times New Roman" w:hAnsi="Calibri" w:cs="Calibri"/>
                <w:color w:val="000000"/>
                <w:lang w:bidi="ar-DZ"/>
              </w:rPr>
            </w:pPr>
            <w:r w:rsidRPr="00F731EA">
              <w:rPr>
                <w:rFonts w:ascii="Calibri" w:hAnsi="Calibri" w:cs="Calibri"/>
              </w:rPr>
              <w:t>21.857.146,50 DA</w:t>
            </w:r>
            <w:r w:rsidRPr="00F731EA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CB" w:rsidRPr="00F731EA" w:rsidRDefault="006409CB">
            <w:pPr>
              <w:jc w:val="center"/>
              <w:rPr>
                <w:rFonts w:ascii="Calibri" w:eastAsia="Times New Roman" w:hAnsi="Calibri" w:cs="Calibri"/>
                <w:lang w:bidi="ar-DZ"/>
              </w:rPr>
            </w:pPr>
            <w:r w:rsidRPr="00F731EA">
              <w:rPr>
                <w:rFonts w:ascii="Calibri" w:hAnsi="Calibri" w:cs="Calibri"/>
              </w:rPr>
              <w:t>10 mois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D3" w:rsidRPr="008812D3" w:rsidRDefault="008812D3" w:rsidP="008812D3">
            <w:pPr>
              <w:rPr>
                <w:rFonts w:ascii="Calibri" w:hAnsi="Calibri" w:cs="Calibri"/>
                <w:bCs/>
                <w:color w:val="000000"/>
                <w:sz w:val="8"/>
                <w:szCs w:val="8"/>
              </w:rPr>
            </w:pPr>
          </w:p>
          <w:p w:rsidR="006409CB" w:rsidRPr="00F731EA" w:rsidRDefault="008812D3" w:rsidP="008812D3">
            <w:pPr>
              <w:rPr>
                <w:rFonts w:ascii="Calibri" w:eastAsia="Times New Roman" w:hAnsi="Calibri" w:cs="Calibri"/>
                <w:lang w:bidi="ar-DZ"/>
              </w:rPr>
            </w:pPr>
            <w:r>
              <w:rPr>
                <w:rFonts w:ascii="Calibri" w:hAnsi="Calibri" w:cs="Calibri"/>
                <w:bCs/>
                <w:color w:val="000000"/>
              </w:rPr>
              <w:t>U</w:t>
            </w:r>
            <w:r w:rsidR="006409CB" w:rsidRPr="00F731EA">
              <w:rPr>
                <w:rFonts w:ascii="Calibri" w:hAnsi="Calibri" w:cs="Calibri"/>
                <w:bCs/>
                <w:color w:val="000000"/>
              </w:rPr>
              <w:t xml:space="preserve">nique offre </w:t>
            </w:r>
            <w:r w:rsidR="00476C9C">
              <w:rPr>
                <w:rFonts w:ascii="Calibri" w:hAnsi="Calibri" w:cs="Calibri"/>
                <w:bCs/>
                <w:color w:val="000000"/>
              </w:rPr>
              <w:t>retenue</w:t>
            </w:r>
            <w:r w:rsidR="006409CB" w:rsidRPr="00F731EA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="006409CB" w:rsidRPr="00F731EA">
              <w:rPr>
                <w:rFonts w:ascii="Calibri" w:hAnsi="Calibri" w:cs="Calibri"/>
                <w:bCs/>
              </w:rPr>
              <w:t>techniquement</w:t>
            </w:r>
            <w:r>
              <w:rPr>
                <w:rFonts w:ascii="Calibri" w:hAnsi="Calibri" w:cs="Calibri"/>
                <w:bCs/>
              </w:rPr>
              <w:t>.</w:t>
            </w:r>
          </w:p>
        </w:tc>
      </w:tr>
      <w:tr w:rsidR="006409CB" w:rsidRPr="00F731EA" w:rsidTr="00476C9C">
        <w:trPr>
          <w:trHeight w:val="1350"/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C" w:rsidRDefault="00476C9C" w:rsidP="00476C9C">
            <w:pPr>
              <w:pStyle w:val="Corpsdetexte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  <w:p w:rsidR="006409CB" w:rsidRPr="00F731EA" w:rsidRDefault="006409CB" w:rsidP="00476C9C">
            <w:pPr>
              <w:pStyle w:val="Corpsdetexte"/>
              <w:rPr>
                <w:rFonts w:ascii="Calibri" w:hAnsi="Calibri" w:cs="Calibri"/>
                <w:sz w:val="22"/>
                <w:szCs w:val="22"/>
              </w:rPr>
            </w:pPr>
            <w:r w:rsidRPr="00F731EA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Lot 06</w:t>
            </w:r>
            <w:r w:rsidRPr="00F731EA">
              <w:rPr>
                <w:rFonts w:ascii="Calibri" w:hAnsi="Calibri" w:cs="Calibri"/>
                <w:b/>
                <w:bCs/>
                <w:sz w:val="22"/>
                <w:szCs w:val="22"/>
              </w:rPr>
              <w:t> : </w:t>
            </w:r>
            <w:r w:rsidRPr="00F731EA">
              <w:rPr>
                <w:rFonts w:ascii="Calibri" w:hAnsi="Calibri" w:cs="Calibri"/>
                <w:sz w:val="22"/>
                <w:szCs w:val="22"/>
              </w:rPr>
              <w:t xml:space="preserve">Travaux de réhabilitation du phare de Ras El </w:t>
            </w:r>
            <w:proofErr w:type="spellStart"/>
            <w:r w:rsidRPr="00F731EA">
              <w:rPr>
                <w:rFonts w:ascii="Calibri" w:hAnsi="Calibri" w:cs="Calibri"/>
                <w:sz w:val="22"/>
                <w:szCs w:val="22"/>
              </w:rPr>
              <w:t>Kelia</w:t>
            </w:r>
            <w:proofErr w:type="spellEnd"/>
            <w:r w:rsidRPr="00F731EA">
              <w:rPr>
                <w:rFonts w:ascii="Calibri" w:hAnsi="Calibri" w:cs="Calibri"/>
                <w:sz w:val="22"/>
                <w:szCs w:val="22"/>
              </w:rPr>
              <w:t xml:space="preserve"> (W</w:t>
            </w:r>
            <w:r w:rsidR="00476C9C">
              <w:rPr>
                <w:rFonts w:ascii="Calibri" w:hAnsi="Calibri" w:cs="Calibri"/>
                <w:sz w:val="22"/>
                <w:szCs w:val="22"/>
              </w:rPr>
              <w:t xml:space="preserve">ilaya de </w:t>
            </w:r>
            <w:r w:rsidRPr="00F731EA">
              <w:rPr>
                <w:rFonts w:ascii="Calibri" w:hAnsi="Calibri" w:cs="Calibri"/>
                <w:sz w:val="22"/>
                <w:szCs w:val="22"/>
              </w:rPr>
              <w:t>Tipaza)</w:t>
            </w:r>
          </w:p>
          <w:p w:rsidR="006409CB" w:rsidRPr="00F731EA" w:rsidRDefault="006409CB">
            <w:pPr>
              <w:pStyle w:val="Corpsdetexte"/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9C" w:rsidRPr="004C4769" w:rsidRDefault="00476C9C" w:rsidP="006409C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4"/>
                <w:szCs w:val="4"/>
              </w:rPr>
            </w:pPr>
          </w:p>
          <w:p w:rsidR="00476C9C" w:rsidRPr="004C4769" w:rsidRDefault="00476C9C" w:rsidP="006409C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4"/>
                <w:szCs w:val="4"/>
              </w:rPr>
            </w:pPr>
          </w:p>
          <w:p w:rsidR="00476C9C" w:rsidRPr="004C4769" w:rsidRDefault="00476C9C" w:rsidP="006409C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4"/>
                <w:szCs w:val="4"/>
              </w:rPr>
            </w:pPr>
          </w:p>
          <w:p w:rsidR="00476C9C" w:rsidRPr="004C4769" w:rsidRDefault="00476C9C" w:rsidP="006409C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4"/>
                <w:szCs w:val="4"/>
              </w:rPr>
            </w:pPr>
          </w:p>
          <w:p w:rsidR="00476C9C" w:rsidRPr="004C4769" w:rsidRDefault="00476C9C" w:rsidP="006409C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4"/>
                <w:szCs w:val="4"/>
              </w:rPr>
            </w:pPr>
          </w:p>
          <w:p w:rsidR="006409CB" w:rsidRPr="00F731EA" w:rsidRDefault="006409CB" w:rsidP="006409CB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F731EA">
              <w:rPr>
                <w:rFonts w:ascii="Calibri" w:hAnsi="Calibri" w:cs="Calibri"/>
                <w:b/>
                <w:lang w:val="en-US"/>
              </w:rPr>
              <w:t>SARL ARCUS CONCEPT</w:t>
            </w:r>
          </w:p>
          <w:p w:rsidR="006409CB" w:rsidRPr="00F731EA" w:rsidRDefault="006409CB" w:rsidP="006409C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  <w:rtl/>
                <w:lang w:val="en-US"/>
              </w:rPr>
            </w:pPr>
          </w:p>
          <w:p w:rsidR="006409CB" w:rsidRPr="00F731EA" w:rsidRDefault="006409CB" w:rsidP="006409CB">
            <w:pPr>
              <w:spacing w:after="0" w:line="240" w:lineRule="auto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F731EA">
              <w:rPr>
                <w:rFonts w:ascii="Calibri" w:hAnsi="Calibri" w:cs="Calibri"/>
                <w:bCs/>
                <w:lang w:val="en-US"/>
              </w:rPr>
              <w:t>NIF:</w:t>
            </w:r>
          </w:p>
          <w:p w:rsidR="006409CB" w:rsidRPr="00F731EA" w:rsidRDefault="00956911" w:rsidP="006409CB">
            <w:pPr>
              <w:jc w:val="center"/>
              <w:rPr>
                <w:rFonts w:ascii="Calibri" w:eastAsia="Times New Roman" w:hAnsi="Calibri" w:cs="Calibri"/>
                <w:bCs/>
                <w:lang w:bidi="ar-DZ"/>
              </w:rPr>
            </w:pPr>
            <w:r w:rsidRPr="00F731EA">
              <w:rPr>
                <w:rFonts w:ascii="Calibri" w:eastAsia="Times New Roman" w:hAnsi="Calibri" w:cs="Calibri"/>
                <w:bCs/>
                <w:lang w:bidi="ar-DZ"/>
              </w:rPr>
              <w:t>000016001181904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CB" w:rsidRPr="00476C9C" w:rsidRDefault="006409C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bidi="ar-DZ"/>
              </w:rPr>
            </w:pPr>
          </w:p>
          <w:p w:rsidR="00476C9C" w:rsidRPr="00476C9C" w:rsidRDefault="00476C9C">
            <w:pPr>
              <w:jc w:val="center"/>
              <w:rPr>
                <w:rFonts w:ascii="Calibri" w:eastAsia="Times New Roman" w:hAnsi="Calibri" w:cs="Calibri"/>
                <w:sz w:val="2"/>
                <w:szCs w:val="2"/>
                <w:lang w:bidi="ar-DZ"/>
              </w:rPr>
            </w:pPr>
          </w:p>
          <w:p w:rsidR="006409CB" w:rsidRPr="00F731EA" w:rsidRDefault="00CC6FB9">
            <w:pPr>
              <w:jc w:val="center"/>
              <w:rPr>
                <w:rFonts w:ascii="Calibri" w:hAnsi="Calibri" w:cs="Calibri"/>
              </w:rPr>
            </w:pPr>
            <w:r w:rsidRPr="00F731EA">
              <w:rPr>
                <w:rFonts w:ascii="Calibri" w:hAnsi="Calibri" w:cs="Calibri"/>
              </w:rPr>
              <w:t>54</w:t>
            </w:r>
            <w:r w:rsidR="00A4011C" w:rsidRPr="00F731EA">
              <w:rPr>
                <w:rFonts w:ascii="Calibri" w:hAnsi="Calibri" w:cs="Calibri"/>
              </w:rPr>
              <w:t>/60</w:t>
            </w:r>
          </w:p>
          <w:p w:rsidR="006409CB" w:rsidRPr="00F731EA" w:rsidRDefault="006409CB">
            <w:pPr>
              <w:jc w:val="center"/>
              <w:rPr>
                <w:rFonts w:ascii="Calibri" w:eastAsia="Times New Roman" w:hAnsi="Calibri" w:cs="Calibri"/>
                <w:color w:val="000000"/>
                <w:lang w:bidi="ar-DZ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B9" w:rsidRPr="00F731EA" w:rsidRDefault="00CC6FB9">
            <w:pPr>
              <w:jc w:val="center"/>
              <w:rPr>
                <w:rFonts w:ascii="Calibri" w:hAnsi="Calibri" w:cs="Calibri"/>
              </w:rPr>
            </w:pPr>
          </w:p>
          <w:p w:rsidR="006409CB" w:rsidRPr="00F731EA" w:rsidRDefault="00A4011C">
            <w:pPr>
              <w:jc w:val="center"/>
              <w:rPr>
                <w:rFonts w:ascii="Calibri" w:eastAsia="Times New Roman" w:hAnsi="Calibri" w:cs="Calibri"/>
                <w:color w:val="000000"/>
                <w:lang w:bidi="ar-DZ"/>
              </w:rPr>
            </w:pPr>
            <w:r w:rsidRPr="00F731EA">
              <w:rPr>
                <w:rFonts w:ascii="Calibri" w:hAnsi="Calibri" w:cs="Calibri"/>
              </w:rPr>
              <w:t>12.429.074,59</w:t>
            </w:r>
            <w:r w:rsidR="006409CB" w:rsidRPr="00F731EA">
              <w:rPr>
                <w:rFonts w:ascii="Calibri" w:hAnsi="Calibri" w:cs="Calibri"/>
              </w:rPr>
              <w:t xml:space="preserve"> DA </w:t>
            </w:r>
          </w:p>
          <w:p w:rsidR="006409CB" w:rsidRPr="00F731EA" w:rsidRDefault="006409CB">
            <w:pPr>
              <w:jc w:val="center"/>
              <w:rPr>
                <w:rFonts w:ascii="Calibri" w:eastAsia="Times New Roman" w:hAnsi="Calibri" w:cs="Calibri"/>
                <w:color w:val="000000"/>
                <w:lang w:bidi="ar-DZ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B9" w:rsidRPr="00F731EA" w:rsidRDefault="006409CB" w:rsidP="00A4011C">
            <w:pPr>
              <w:rPr>
                <w:rFonts w:ascii="Calibri" w:hAnsi="Calibri" w:cs="Calibri"/>
              </w:rPr>
            </w:pPr>
            <w:r w:rsidRPr="00F731EA">
              <w:rPr>
                <w:rFonts w:ascii="Calibri" w:hAnsi="Calibri" w:cs="Calibri"/>
              </w:rPr>
              <w:t xml:space="preserve"> </w:t>
            </w:r>
          </w:p>
          <w:p w:rsidR="006409CB" w:rsidRPr="00F731EA" w:rsidRDefault="00A4011C" w:rsidP="00476C9C">
            <w:pPr>
              <w:jc w:val="center"/>
              <w:rPr>
                <w:rFonts w:ascii="Calibri" w:eastAsia="Times New Roman" w:hAnsi="Calibri" w:cs="Calibri"/>
                <w:lang w:bidi="ar-DZ"/>
              </w:rPr>
            </w:pPr>
            <w:r w:rsidRPr="00F731EA">
              <w:rPr>
                <w:rFonts w:ascii="Calibri" w:hAnsi="Calibri" w:cs="Calibri"/>
              </w:rPr>
              <w:t>08</w:t>
            </w:r>
            <w:r w:rsidR="006409CB" w:rsidRPr="00F731EA">
              <w:rPr>
                <w:rFonts w:ascii="Calibri" w:hAnsi="Calibri" w:cs="Calibri"/>
              </w:rPr>
              <w:t xml:space="preserve"> mois</w:t>
            </w:r>
          </w:p>
          <w:p w:rsidR="006409CB" w:rsidRPr="00F731EA" w:rsidRDefault="006409CB">
            <w:pPr>
              <w:jc w:val="center"/>
              <w:rPr>
                <w:rFonts w:ascii="Calibri" w:eastAsia="Times New Roman" w:hAnsi="Calibri" w:cs="Calibri"/>
                <w:color w:val="000000"/>
                <w:lang w:bidi="ar-DZ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CB" w:rsidRPr="00F731EA" w:rsidRDefault="006409CB" w:rsidP="00476C9C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bidi="ar-DZ"/>
              </w:rPr>
            </w:pPr>
            <w:r w:rsidRPr="00F731EA">
              <w:rPr>
                <w:rFonts w:ascii="Calibri" w:hAnsi="Calibri" w:cs="Calibri"/>
                <w:bCs/>
                <w:color w:val="000000"/>
              </w:rPr>
              <w:t>Entreprise pré-qualifiée techniquement</w:t>
            </w:r>
            <w:r w:rsidR="00476C9C">
              <w:rPr>
                <w:rFonts w:ascii="Calibri" w:hAnsi="Calibri" w:cs="Calibri"/>
                <w:bCs/>
                <w:color w:val="000000"/>
              </w:rPr>
              <w:t xml:space="preserve"> et ayant présentée l’</w:t>
            </w:r>
            <w:r w:rsidRPr="00F731EA">
              <w:rPr>
                <w:rFonts w:ascii="Calibri" w:hAnsi="Calibri" w:cs="Calibri"/>
                <w:bCs/>
                <w:color w:val="000000"/>
              </w:rPr>
              <w:t xml:space="preserve">offre </w:t>
            </w:r>
            <w:r w:rsidR="00476C9C">
              <w:rPr>
                <w:rFonts w:ascii="Calibri" w:hAnsi="Calibri" w:cs="Calibri"/>
                <w:bCs/>
                <w:color w:val="000000"/>
              </w:rPr>
              <w:t xml:space="preserve">la </w:t>
            </w:r>
            <w:r w:rsidRPr="00F731EA">
              <w:rPr>
                <w:rFonts w:ascii="Calibri" w:hAnsi="Calibri" w:cs="Calibri"/>
                <w:bCs/>
                <w:color w:val="000000"/>
              </w:rPr>
              <w:t>moins disante</w:t>
            </w:r>
          </w:p>
        </w:tc>
      </w:tr>
      <w:tr w:rsidR="00476C9C" w:rsidRPr="00F731EA" w:rsidTr="00476C9C">
        <w:trPr>
          <w:trHeight w:val="1261"/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9C" w:rsidRPr="00F731EA" w:rsidRDefault="00476C9C" w:rsidP="00476C9C">
            <w:pPr>
              <w:pStyle w:val="Corpsdetexte"/>
              <w:rPr>
                <w:rFonts w:ascii="Calibri" w:hAnsi="Calibri" w:cs="Calibri"/>
                <w:sz w:val="22"/>
                <w:szCs w:val="22"/>
              </w:rPr>
            </w:pPr>
            <w:r w:rsidRPr="00F731EA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Lot 10</w:t>
            </w:r>
            <w:r w:rsidRPr="00F731EA">
              <w:rPr>
                <w:rFonts w:ascii="Calibri" w:hAnsi="Calibri" w:cs="Calibri"/>
                <w:b/>
                <w:bCs/>
                <w:sz w:val="22"/>
                <w:szCs w:val="22"/>
              </w:rPr>
              <w:t> :</w:t>
            </w:r>
            <w:r w:rsidRPr="00F731EA">
              <w:rPr>
                <w:rFonts w:ascii="Calibri" w:hAnsi="Calibri" w:cs="Calibri"/>
                <w:sz w:val="22"/>
                <w:szCs w:val="22"/>
              </w:rPr>
              <w:t xml:space="preserve"> Travaux de réhabilitation du phare de Cap de l’Aiguille (W</w:t>
            </w:r>
            <w:r>
              <w:rPr>
                <w:rFonts w:ascii="Calibri" w:hAnsi="Calibri" w:cs="Calibri"/>
                <w:sz w:val="22"/>
                <w:szCs w:val="22"/>
              </w:rPr>
              <w:t>ilaya d’</w:t>
            </w:r>
            <w:r w:rsidRPr="00F731EA">
              <w:rPr>
                <w:rFonts w:ascii="Calibri" w:hAnsi="Calibri" w:cs="Calibri"/>
                <w:sz w:val="22"/>
                <w:szCs w:val="22"/>
              </w:rPr>
              <w:t>Oran)</w:t>
            </w:r>
          </w:p>
          <w:p w:rsidR="00476C9C" w:rsidRPr="00F731EA" w:rsidRDefault="00476C9C">
            <w:pPr>
              <w:pStyle w:val="Corpsdetexte"/>
              <w:jc w:val="lowKashida"/>
              <w:rPr>
                <w:rFonts w:ascii="Calibri" w:hAnsi="Calibri" w:cs="Calibri"/>
                <w:sz w:val="2"/>
                <w:szCs w:val="2"/>
              </w:rPr>
            </w:pPr>
          </w:p>
          <w:p w:rsidR="00476C9C" w:rsidRPr="00F731EA" w:rsidRDefault="00476C9C">
            <w:pPr>
              <w:pStyle w:val="Corpsdetexte"/>
              <w:jc w:val="both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C" w:rsidRDefault="00476C9C" w:rsidP="00A4011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8"/>
                <w:szCs w:val="8"/>
              </w:rPr>
            </w:pPr>
          </w:p>
          <w:p w:rsidR="00476C9C" w:rsidRPr="00476C9C" w:rsidRDefault="00476C9C" w:rsidP="00A4011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476C9C" w:rsidRPr="00F731EA" w:rsidRDefault="00476C9C" w:rsidP="00A4011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731EA">
              <w:rPr>
                <w:rFonts w:ascii="Calibri" w:hAnsi="Calibri" w:cs="Calibri"/>
                <w:b/>
                <w:color w:val="000000"/>
              </w:rPr>
              <w:t>ETB/TCE</w:t>
            </w:r>
          </w:p>
          <w:p w:rsidR="00476C9C" w:rsidRPr="00F731EA" w:rsidRDefault="00476C9C" w:rsidP="00A4011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rtl/>
              </w:rPr>
            </w:pPr>
            <w:r w:rsidRPr="00F731EA">
              <w:rPr>
                <w:rFonts w:ascii="Calibri" w:hAnsi="Calibri" w:cs="Calibri"/>
                <w:b/>
                <w:color w:val="000000"/>
              </w:rPr>
              <w:t>FEKAOUNI Zohra</w:t>
            </w:r>
          </w:p>
          <w:p w:rsidR="00476C9C" w:rsidRPr="00F731EA" w:rsidRDefault="00476C9C" w:rsidP="00A4011C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731EA">
              <w:rPr>
                <w:rFonts w:ascii="Calibri" w:hAnsi="Calibri" w:cs="Calibri"/>
                <w:bCs/>
              </w:rPr>
              <w:t>NIF :</w:t>
            </w:r>
          </w:p>
          <w:p w:rsidR="00476C9C" w:rsidRDefault="00476C9C" w:rsidP="00A4011C">
            <w:pPr>
              <w:tabs>
                <w:tab w:val="right" w:pos="142"/>
              </w:tabs>
              <w:spacing w:after="0"/>
              <w:jc w:val="center"/>
              <w:rPr>
                <w:rFonts w:ascii="Calibri" w:hAnsi="Calibri" w:cs="Calibri"/>
                <w:b/>
              </w:rPr>
            </w:pPr>
            <w:r w:rsidRPr="00F731EA">
              <w:rPr>
                <w:rFonts w:ascii="Calibri" w:hAnsi="Calibri" w:cs="Calibri"/>
                <w:b/>
                <w:rtl/>
              </w:rPr>
              <w:t>297602020066240</w:t>
            </w:r>
          </w:p>
          <w:p w:rsidR="00476C9C" w:rsidRPr="00F731EA" w:rsidRDefault="00476C9C" w:rsidP="00A4011C">
            <w:pPr>
              <w:tabs>
                <w:tab w:val="right" w:pos="142"/>
              </w:tabs>
              <w:spacing w:after="0"/>
              <w:jc w:val="center"/>
              <w:rPr>
                <w:rFonts w:ascii="Calibri" w:eastAsia="Times New Roman" w:hAnsi="Calibri" w:cs="Calibri"/>
                <w:b/>
                <w:sz w:val="2"/>
                <w:szCs w:val="2"/>
                <w:lang w:val="en-US" w:bidi="ar-DZ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C" w:rsidRPr="00476C9C" w:rsidRDefault="00476C9C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  <w:p w:rsidR="00476C9C" w:rsidRPr="00F731EA" w:rsidRDefault="00476C9C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1EA">
              <w:rPr>
                <w:rFonts w:ascii="Calibri" w:hAnsi="Calibri" w:cs="Calibri"/>
              </w:rPr>
              <w:t>47/60</w:t>
            </w:r>
          </w:p>
          <w:p w:rsidR="00476C9C" w:rsidRPr="00F731EA" w:rsidRDefault="00476C9C">
            <w:pPr>
              <w:bidi/>
              <w:jc w:val="center"/>
              <w:rPr>
                <w:rFonts w:ascii="Calibri" w:eastAsia="Times New Roman" w:hAnsi="Calibri" w:cs="Calibri"/>
                <w:lang w:bidi="ar-DZ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9C" w:rsidRPr="00F731EA" w:rsidRDefault="00476C9C">
            <w:pPr>
              <w:jc w:val="center"/>
              <w:rPr>
                <w:rFonts w:ascii="Calibri" w:eastAsia="Times New Roman" w:hAnsi="Calibri" w:cs="Calibri"/>
                <w:color w:val="000000"/>
                <w:lang w:bidi="ar-DZ"/>
              </w:rPr>
            </w:pPr>
            <w:r w:rsidRPr="00F731EA">
              <w:rPr>
                <w:rFonts w:ascii="Calibri" w:hAnsi="Calibri" w:cs="Calibri"/>
              </w:rPr>
              <w:t>24.969.627,20 DA</w:t>
            </w:r>
            <w:r w:rsidRPr="00F731EA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9C" w:rsidRPr="00F731EA" w:rsidRDefault="00476C9C">
            <w:pPr>
              <w:jc w:val="center"/>
              <w:rPr>
                <w:rFonts w:ascii="Calibri" w:eastAsia="Times New Roman" w:hAnsi="Calibri" w:cs="Calibri"/>
                <w:lang w:bidi="ar-DZ"/>
              </w:rPr>
            </w:pPr>
            <w:r w:rsidRPr="00F731EA">
              <w:rPr>
                <w:rFonts w:ascii="Calibri" w:hAnsi="Calibri" w:cs="Calibri"/>
              </w:rPr>
              <w:t>10 mois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9C" w:rsidRPr="00F731EA" w:rsidRDefault="00476C9C" w:rsidP="00D43035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bidi="ar-DZ"/>
              </w:rPr>
            </w:pPr>
            <w:r w:rsidRPr="00F731EA">
              <w:rPr>
                <w:rFonts w:ascii="Calibri" w:hAnsi="Calibri" w:cs="Calibri"/>
                <w:bCs/>
                <w:color w:val="000000"/>
              </w:rPr>
              <w:t>Entreprise pré-qualifiée techniquement</w:t>
            </w:r>
            <w:r>
              <w:rPr>
                <w:rFonts w:ascii="Calibri" w:hAnsi="Calibri" w:cs="Calibri"/>
                <w:bCs/>
                <w:color w:val="000000"/>
              </w:rPr>
              <w:t xml:space="preserve"> et ayant présentée l’</w:t>
            </w:r>
            <w:r w:rsidRPr="00F731EA">
              <w:rPr>
                <w:rFonts w:ascii="Calibri" w:hAnsi="Calibri" w:cs="Calibri"/>
                <w:bCs/>
                <w:color w:val="000000"/>
              </w:rPr>
              <w:t xml:space="preserve">offre </w:t>
            </w:r>
            <w:r>
              <w:rPr>
                <w:rFonts w:ascii="Calibri" w:hAnsi="Calibri" w:cs="Calibri"/>
                <w:bCs/>
                <w:color w:val="000000"/>
              </w:rPr>
              <w:t xml:space="preserve">la </w:t>
            </w:r>
            <w:r w:rsidRPr="00F731EA">
              <w:rPr>
                <w:rFonts w:ascii="Calibri" w:hAnsi="Calibri" w:cs="Calibri"/>
                <w:bCs/>
                <w:color w:val="000000"/>
              </w:rPr>
              <w:t xml:space="preserve">moins </w:t>
            </w:r>
            <w:proofErr w:type="spellStart"/>
            <w:r w:rsidRPr="00F731EA">
              <w:rPr>
                <w:rFonts w:ascii="Calibri" w:hAnsi="Calibri" w:cs="Calibri"/>
                <w:bCs/>
                <w:color w:val="000000"/>
              </w:rPr>
              <w:t>disante</w:t>
            </w:r>
            <w:proofErr w:type="spellEnd"/>
          </w:p>
        </w:tc>
      </w:tr>
    </w:tbl>
    <w:tbl>
      <w:tblPr>
        <w:tblpPr w:leftFromText="141" w:rightFromText="141" w:vertAnchor="text" w:horzAnchor="margin" w:tblpY="203"/>
        <w:tblW w:w="31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311"/>
      </w:tblGrid>
      <w:tr w:rsidR="00201F96" w:rsidTr="00201F96">
        <w:trPr>
          <w:trHeight w:val="172"/>
        </w:trPr>
        <w:tc>
          <w:tcPr>
            <w:tcW w:w="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1F96" w:rsidRPr="00201F96" w:rsidRDefault="00201F96" w:rsidP="00201F96">
            <w:pPr>
              <w:rPr>
                <w:rFonts w:ascii="Calibri" w:eastAsia="Times New Roman" w:hAnsi="Calibri" w:cs="Calibri"/>
                <w:bCs/>
                <w:color w:val="000000"/>
                <w:sz w:val="2"/>
                <w:szCs w:val="2"/>
                <w:lang w:bidi="ar-DZ"/>
              </w:rPr>
            </w:pPr>
          </w:p>
        </w:tc>
      </w:tr>
    </w:tbl>
    <w:p w:rsidR="003151BF" w:rsidRPr="00F731EA" w:rsidRDefault="003151BF" w:rsidP="006409CB">
      <w:pPr>
        <w:rPr>
          <w:rFonts w:ascii="Calibri" w:hAnsi="Calibri" w:cs="Calibri"/>
          <w:bCs/>
          <w:color w:val="000000"/>
          <w:sz w:val="8"/>
          <w:szCs w:val="8"/>
        </w:rPr>
      </w:pPr>
    </w:p>
    <w:p w:rsidR="006409CB" w:rsidRDefault="00476C9C" w:rsidP="00476C9C">
      <w:pPr>
        <w:jc w:val="mediumKashida"/>
        <w:rPr>
          <w:rFonts w:ascii="Calibri" w:hAnsi="Calibri" w:cs="Calibri"/>
        </w:rPr>
      </w:pPr>
      <w:r>
        <w:rPr>
          <w:rFonts w:ascii="Calibri" w:hAnsi="Calibri" w:cs="Calibri"/>
          <w:bCs/>
          <w:color w:val="000000"/>
        </w:rPr>
        <w:t xml:space="preserve">    </w:t>
      </w:r>
      <w:r w:rsidR="006409CB">
        <w:rPr>
          <w:rFonts w:ascii="Calibri" w:hAnsi="Calibri" w:cs="Calibri"/>
          <w:bCs/>
          <w:color w:val="000000"/>
        </w:rPr>
        <w:t>Les soumissionnaires désirant prendre connaissance des résultats détaillés de l’évaluation de leurs offres techniques et financières, peuvent se rapprocher de la Direction de l’Office</w:t>
      </w:r>
      <w:r w:rsidR="006409CB">
        <w:rPr>
          <w:rFonts w:ascii="Calibri" w:hAnsi="Calibri" w:cs="Calibri"/>
        </w:rPr>
        <w:t xml:space="preserve"> National de Signalisation Maritime, </w:t>
      </w:r>
      <w:r w:rsidR="00201F96">
        <w:rPr>
          <w:rFonts w:ascii="Calibri" w:hAnsi="Calibri" w:cs="Calibri"/>
        </w:rPr>
        <w:t xml:space="preserve">sis, 06 boulevard colonel </w:t>
      </w:r>
      <w:proofErr w:type="spellStart"/>
      <w:r w:rsidR="00201F96">
        <w:rPr>
          <w:rFonts w:ascii="Calibri" w:hAnsi="Calibri" w:cs="Calibri"/>
        </w:rPr>
        <w:t>amirouche</w:t>
      </w:r>
      <w:proofErr w:type="spellEnd"/>
      <w:r w:rsidR="00201F96">
        <w:rPr>
          <w:rFonts w:ascii="Calibri" w:hAnsi="Calibri" w:cs="Calibri"/>
        </w:rPr>
        <w:t xml:space="preserve">, Alger, </w:t>
      </w:r>
      <w:r w:rsidR="006409CB">
        <w:rPr>
          <w:rFonts w:ascii="Calibri" w:hAnsi="Calibri" w:cs="Calibri"/>
        </w:rPr>
        <w:t>dans les t</w:t>
      </w:r>
      <w:r w:rsidR="006409CB">
        <w:rPr>
          <w:rFonts w:ascii="Calibri" w:hAnsi="Calibri" w:cs="Calibri"/>
          <w:bCs/>
          <w:color w:val="000000"/>
        </w:rPr>
        <w:t>rois (03) jours à compter du premier jour de la publication de l’avis d’attribution provisoire du marché</w:t>
      </w:r>
      <w:r w:rsidR="006409CB">
        <w:rPr>
          <w:rFonts w:ascii="Calibri" w:hAnsi="Calibri" w:cs="Calibri" w:hint="cs"/>
          <w:bCs/>
          <w:color w:val="000000"/>
          <w:rtl/>
        </w:rPr>
        <w:t>.</w:t>
      </w:r>
      <w:r w:rsidR="006409CB">
        <w:rPr>
          <w:rFonts w:ascii="Calibri" w:hAnsi="Calibri" w:cs="Calibri" w:hint="cs"/>
        </w:rPr>
        <w:t xml:space="preserve"> </w:t>
      </w:r>
    </w:p>
    <w:p w:rsidR="00E15CA1" w:rsidRDefault="006409CB" w:rsidP="00476C9C">
      <w:pPr>
        <w:jc w:val="both"/>
      </w:pPr>
      <w:r>
        <w:rPr>
          <w:rFonts w:ascii="Calibri" w:hAnsi="Calibri" w:cs="Calibri"/>
          <w:bCs/>
          <w:color w:val="000000"/>
        </w:rPr>
        <w:t xml:space="preserve">           Tout soumissionnaire qui conteste ce choix, peut introduire un recours auprès de la Commission </w:t>
      </w:r>
      <w:r w:rsidR="00201F96">
        <w:rPr>
          <w:rFonts w:ascii="Calibri" w:hAnsi="Calibri" w:cs="Calibri"/>
          <w:bCs/>
          <w:color w:val="000000"/>
        </w:rPr>
        <w:t xml:space="preserve">sectorielle </w:t>
      </w:r>
      <w:r>
        <w:rPr>
          <w:rFonts w:ascii="Calibri" w:hAnsi="Calibri" w:cs="Calibri"/>
          <w:bCs/>
          <w:color w:val="000000"/>
        </w:rPr>
        <w:t xml:space="preserve">des Marchés du Ministère des Travaux Publics,  </w:t>
      </w:r>
      <w:r>
        <w:rPr>
          <w:rFonts w:ascii="Calibri" w:hAnsi="Calibri" w:cs="Calibri"/>
          <w:bCs/>
        </w:rPr>
        <w:t xml:space="preserve">sis, 06 Rue Mustapha </w:t>
      </w:r>
      <w:proofErr w:type="spellStart"/>
      <w:r>
        <w:rPr>
          <w:rFonts w:ascii="Calibri" w:hAnsi="Calibri" w:cs="Calibri"/>
          <w:bCs/>
        </w:rPr>
        <w:t>Khalef</w:t>
      </w:r>
      <w:proofErr w:type="spellEnd"/>
      <w:r>
        <w:rPr>
          <w:rFonts w:ascii="Calibri" w:hAnsi="Calibri" w:cs="Calibri"/>
          <w:bCs/>
        </w:rPr>
        <w:t xml:space="preserve"> Ben </w:t>
      </w:r>
      <w:proofErr w:type="spellStart"/>
      <w:r>
        <w:rPr>
          <w:rFonts w:ascii="Calibri" w:hAnsi="Calibri" w:cs="Calibri"/>
          <w:bCs/>
        </w:rPr>
        <w:t>Aknoun</w:t>
      </w:r>
      <w:proofErr w:type="spellEnd"/>
      <w:r>
        <w:rPr>
          <w:rFonts w:ascii="Calibri" w:hAnsi="Calibri" w:cs="Calibri"/>
          <w:bCs/>
        </w:rPr>
        <w:t xml:space="preserve">, </w:t>
      </w:r>
      <w:r>
        <w:rPr>
          <w:rFonts w:ascii="Calibri" w:hAnsi="Calibri" w:cs="Calibri"/>
          <w:bCs/>
          <w:color w:val="000000"/>
        </w:rPr>
        <w:t>-</w:t>
      </w:r>
      <w:r>
        <w:rPr>
          <w:rFonts w:ascii="Calibri" w:hAnsi="Calibri" w:cs="Calibri"/>
          <w:bCs/>
        </w:rPr>
        <w:t>Alger-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Cs/>
          <w:color w:val="000000"/>
        </w:rPr>
        <w:t xml:space="preserve">dans un délai de </w:t>
      </w:r>
      <w:r>
        <w:rPr>
          <w:rFonts w:ascii="Calibri" w:hAnsi="Calibri" w:cs="Calibri"/>
          <w:b/>
          <w:color w:val="000000"/>
        </w:rPr>
        <w:t>dix (10) jours</w:t>
      </w:r>
      <w:r>
        <w:rPr>
          <w:rFonts w:ascii="Calibri" w:hAnsi="Calibri" w:cs="Calibri"/>
          <w:bCs/>
          <w:color w:val="000000"/>
        </w:rPr>
        <w:t xml:space="preserve"> à compter de la date de la première  publication  du présent avis dans la presse ou le BOMOP, </w:t>
      </w:r>
      <w:r>
        <w:rPr>
          <w:rFonts w:ascii="Calibri" w:hAnsi="Calibri" w:cs="Calibri"/>
        </w:rPr>
        <w:t xml:space="preserve">Si le dixième jour coïncide avec un jour férié ou un jour de repos légal, la date limite pour introduire </w:t>
      </w:r>
      <w:r w:rsidR="00165C5A">
        <w:rPr>
          <w:rFonts w:ascii="Calibri" w:hAnsi="Calibri" w:cs="Calibri"/>
        </w:rPr>
        <w:t>le</w:t>
      </w:r>
      <w:r>
        <w:rPr>
          <w:rFonts w:ascii="Calibri" w:hAnsi="Calibri" w:cs="Calibri"/>
        </w:rPr>
        <w:t xml:space="preserve"> recours est prorogée au jour ouvrable suivant.</w:t>
      </w:r>
    </w:p>
    <w:sectPr w:rsidR="00E15CA1" w:rsidSect="004C4769">
      <w:pgSz w:w="11906" w:h="16838"/>
      <w:pgMar w:top="284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409CB"/>
    <w:rsid w:val="00060209"/>
    <w:rsid w:val="00066E8E"/>
    <w:rsid w:val="000C61E7"/>
    <w:rsid w:val="000D3B64"/>
    <w:rsid w:val="000D75C1"/>
    <w:rsid w:val="001261F4"/>
    <w:rsid w:val="00165C5A"/>
    <w:rsid w:val="002017ED"/>
    <w:rsid w:val="00201F96"/>
    <w:rsid w:val="003151BF"/>
    <w:rsid w:val="00476C9C"/>
    <w:rsid w:val="004C4769"/>
    <w:rsid w:val="004D04D0"/>
    <w:rsid w:val="005571C7"/>
    <w:rsid w:val="005751DA"/>
    <w:rsid w:val="00577DDA"/>
    <w:rsid w:val="006409CB"/>
    <w:rsid w:val="006D23B1"/>
    <w:rsid w:val="008812D3"/>
    <w:rsid w:val="008974D8"/>
    <w:rsid w:val="00956911"/>
    <w:rsid w:val="00A4011C"/>
    <w:rsid w:val="00C57C87"/>
    <w:rsid w:val="00CA6885"/>
    <w:rsid w:val="00CC6FB9"/>
    <w:rsid w:val="00DE70F0"/>
    <w:rsid w:val="00E15CA1"/>
    <w:rsid w:val="00F731EA"/>
    <w:rsid w:val="00FA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E8E"/>
  </w:style>
  <w:style w:type="paragraph" w:styleId="Titre4">
    <w:name w:val="heading 4"/>
    <w:basedOn w:val="Normal"/>
    <w:next w:val="Normal"/>
    <w:link w:val="Titre4Car"/>
    <w:unhideWhenUsed/>
    <w:qFormat/>
    <w:rsid w:val="006409C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6409C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orpsdetexte">
    <w:name w:val="Body Text"/>
    <w:basedOn w:val="Normal"/>
    <w:link w:val="CorpsdetexteCar"/>
    <w:unhideWhenUsed/>
    <w:rsid w:val="0064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6409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16</cp:revision>
  <cp:lastPrinted>2022-01-04T10:54:00Z</cp:lastPrinted>
  <dcterms:created xsi:type="dcterms:W3CDTF">2021-11-23T09:42:00Z</dcterms:created>
  <dcterms:modified xsi:type="dcterms:W3CDTF">2022-01-04T11:00:00Z</dcterms:modified>
</cp:coreProperties>
</file>